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17" w:rsidRDefault="00A03831">
      <w:pPr>
        <w:spacing w:after="0"/>
        <w:ind w:left="331"/>
      </w:pPr>
      <w:r>
        <w:rPr>
          <w:rFonts w:ascii="Times New Roman" w:eastAsia="Times New Roman" w:hAnsi="Times New Roman" w:cs="Times New Roman"/>
          <w:sz w:val="38"/>
        </w:rPr>
        <w:t>КОМИТЕТ ПО ТАРИФНОМУ РЕГУЛИРОВАНИЮ</w:t>
      </w:r>
    </w:p>
    <w:p w:rsidR="00D31017" w:rsidRDefault="00A03831">
      <w:pPr>
        <w:spacing w:after="700"/>
        <w:ind w:right="72"/>
        <w:jc w:val="center"/>
      </w:pPr>
      <w:r>
        <w:rPr>
          <w:rFonts w:ascii="Times New Roman" w:eastAsia="Times New Roman" w:hAnsi="Times New Roman" w:cs="Times New Roman"/>
          <w:sz w:val="38"/>
        </w:rPr>
        <w:t>МУРМАНСКОЙ ОБЛАСТИ</w:t>
      </w:r>
    </w:p>
    <w:p w:rsidR="00D31017" w:rsidRDefault="00A03831">
      <w:pPr>
        <w:pStyle w:val="1"/>
      </w:pPr>
      <w:r>
        <w:t>ПОСТАНОВЛЕНИЕ</w:t>
      </w:r>
    </w:p>
    <w:p w:rsidR="00D31017" w:rsidRDefault="00A03831">
      <w:pPr>
        <w:pStyle w:val="2"/>
        <w:tabs>
          <w:tab w:val="right" w:pos="9403"/>
        </w:tabs>
        <w:ind w:left="0" w:firstLine="0"/>
      </w:pPr>
      <w:r>
        <w:rPr>
          <w:u w:val="none"/>
        </w:rPr>
        <w:t xml:space="preserve">от </w:t>
      </w:r>
      <w:r>
        <w:t>18.12.2020</w:t>
      </w:r>
      <w:r>
        <w:tab/>
      </w:r>
      <w:r>
        <w:rPr>
          <w:u w:val="none"/>
        </w:rPr>
        <w:t xml:space="preserve">№ </w:t>
      </w:r>
      <w:r>
        <w:t>57/11</w:t>
      </w:r>
    </w:p>
    <w:p w:rsidR="00D31017" w:rsidRDefault="00A03831">
      <w:pPr>
        <w:spacing w:after="548" w:line="387" w:lineRule="auto"/>
        <w:ind w:left="10" w:right="58" w:hanging="10"/>
        <w:jc w:val="center"/>
      </w:pPr>
      <w:r>
        <w:rPr>
          <w:rFonts w:ascii="Times New Roman" w:eastAsia="Times New Roman" w:hAnsi="Times New Roman" w:cs="Times New Roman"/>
          <w:sz w:val="24"/>
        </w:rPr>
        <w:t>Мурманск</w:t>
      </w:r>
    </w:p>
    <w:p w:rsidR="00D31017" w:rsidRDefault="00A03831">
      <w:pPr>
        <w:spacing w:after="317" w:line="229" w:lineRule="auto"/>
        <w:ind w:left="62" w:right="52" w:hanging="10"/>
        <w:jc w:val="center"/>
      </w:pPr>
      <w:r>
        <w:rPr>
          <w:rFonts w:ascii="Times New Roman" w:eastAsia="Times New Roman" w:hAnsi="Times New Roman" w:cs="Times New Roman"/>
          <w:sz w:val="30"/>
        </w:rPr>
        <w:t>Об установлении МБУ «РЭС» тарифов на горячую воду в открытой системе теплоснабжения (горячее водоснабжение)</w:t>
      </w:r>
    </w:p>
    <w:p w:rsidR="00D31017" w:rsidRDefault="00A03831">
      <w:pPr>
        <w:spacing w:after="4" w:line="235" w:lineRule="auto"/>
        <w:ind w:left="7" w:firstLine="698"/>
        <w:jc w:val="both"/>
      </w:pPr>
      <w:r>
        <w:rPr>
          <w:rFonts w:ascii="Times New Roman" w:eastAsia="Times New Roman" w:hAnsi="Times New Roman" w:cs="Times New Roman"/>
          <w:sz w:val="28"/>
        </w:rPr>
        <w:t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Законом Мурманской области от 13.12.2013 № 1697-01-ЗМО «О льг</w:t>
      </w:r>
      <w:r>
        <w:rPr>
          <w:rFonts w:ascii="Times New Roman" w:eastAsia="Times New Roman" w:hAnsi="Times New Roman" w:cs="Times New Roman"/>
          <w:sz w:val="28"/>
        </w:rPr>
        <w:t>отных тарифах на тепловую энергию (мощность), теплоноситель в Мурманской области», постановлением Правительства Мурманской области от 24.06.2015 № 265-ПП «Об утверждении Положения о Комитете по тарифному регулированию Мурманской области» и на основании реш</w:t>
      </w:r>
      <w:r>
        <w:rPr>
          <w:rFonts w:ascii="Times New Roman" w:eastAsia="Times New Roman" w:hAnsi="Times New Roman" w:cs="Times New Roman"/>
          <w:sz w:val="28"/>
        </w:rPr>
        <w:t>ений Правления Комитета по тарифному регулированию Мурманской области (протокол от 18.12.2020) Комитет по тарифному регулированию Мурманской области постановляет:</w:t>
      </w:r>
    </w:p>
    <w:p w:rsidR="00D31017" w:rsidRDefault="00A03831">
      <w:pPr>
        <w:numPr>
          <w:ilvl w:val="0"/>
          <w:numId w:val="1"/>
        </w:numPr>
        <w:spacing w:after="4" w:line="235" w:lineRule="auto"/>
        <w:ind w:firstLine="713"/>
        <w:jc w:val="both"/>
      </w:pPr>
      <w:r>
        <w:rPr>
          <w:rFonts w:ascii="Times New Roman" w:eastAsia="Times New Roman" w:hAnsi="Times New Roman" w:cs="Times New Roman"/>
          <w:sz w:val="28"/>
        </w:rPr>
        <w:t>Установить муниципальному бюджетному учреждению «Ремонтно-эксплуатационная служба» (МБУ «РЭС»</w:t>
      </w:r>
      <w:r>
        <w:rPr>
          <w:rFonts w:ascii="Times New Roman" w:eastAsia="Times New Roman" w:hAnsi="Times New Roman" w:cs="Times New Roman"/>
          <w:sz w:val="28"/>
        </w:rPr>
        <w:t>) тарифы на горячую воду в открытой системе теплоснабжения (горячее водоснабжение) согласно приложениям №№ 1 - З к настоящему постановлению.</w:t>
      </w:r>
    </w:p>
    <w:p w:rsidR="00D31017" w:rsidRDefault="00A03831">
      <w:pPr>
        <w:numPr>
          <w:ilvl w:val="0"/>
          <w:numId w:val="1"/>
        </w:numPr>
        <w:spacing w:after="4" w:line="235" w:lineRule="auto"/>
        <w:ind w:firstLine="713"/>
        <w:jc w:val="both"/>
      </w:pPr>
      <w:r>
        <w:rPr>
          <w:rFonts w:ascii="Times New Roman" w:eastAsia="Times New Roman" w:hAnsi="Times New Roman" w:cs="Times New Roman"/>
          <w:sz w:val="28"/>
        </w:rPr>
        <w:t>Тарифы, установленные в пункте 1 настоящего постановления, действуют с 1 января 2021 года по 31 декабря 2021 года.</w:t>
      </w:r>
    </w:p>
    <w:p w:rsidR="00D31017" w:rsidRDefault="00A03831">
      <w:pPr>
        <w:spacing w:after="0"/>
        <w:jc w:val="right"/>
      </w:pPr>
      <w:r>
        <w:rPr>
          <w:rFonts w:ascii="Times New Roman" w:eastAsia="Times New Roman" w:hAnsi="Times New Roman" w:cs="Times New Roman"/>
          <w:sz w:val="28"/>
        </w:rPr>
        <w:t>З. Настоящее постановление вступает в силу с 1 января</w:t>
      </w:r>
    </w:p>
    <w:p w:rsidR="00D31017" w:rsidRDefault="00D31017">
      <w:pPr>
        <w:sectPr w:rsidR="00D31017">
          <w:headerReference w:type="even" r:id="rId7"/>
          <w:headerReference w:type="default" r:id="rId8"/>
          <w:footerReference w:type="even" r:id="rId9"/>
          <w:footerReference w:type="default" r:id="rId10"/>
          <w:pgSz w:w="11923" w:h="16841"/>
          <w:pgMar w:top="1146" w:right="994" w:bottom="3092" w:left="1526" w:header="720" w:footer="720" w:gutter="0"/>
          <w:cols w:space="720"/>
          <w:titlePg/>
        </w:sectPr>
      </w:pPr>
    </w:p>
    <w:p w:rsidR="00D31017" w:rsidRDefault="00A03831">
      <w:pPr>
        <w:spacing w:after="981" w:line="235" w:lineRule="auto"/>
        <w:ind w:left="17" w:hanging="1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2021 года.</w:t>
      </w:r>
    </w:p>
    <w:p w:rsidR="00D31017" w:rsidRDefault="00A03831">
      <w:pPr>
        <w:spacing w:after="0" w:line="265" w:lineRule="auto"/>
        <w:ind w:left="2" w:right="2578" w:hanging="1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3086100</wp:posOffset>
            </wp:positionH>
            <wp:positionV relativeFrom="paragraph">
              <wp:posOffset>-320040</wp:posOffset>
            </wp:positionV>
            <wp:extent cx="1394460" cy="1120141"/>
            <wp:effectExtent l="0" t="0" r="0" b="0"/>
            <wp:wrapSquare wrapText="bothSides"/>
            <wp:docPr id="984" name="Picture 9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" name="Picture 98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120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30"/>
        </w:rPr>
        <w:t>Председатель Комитета по тарифному регулированию</w:t>
      </w:r>
    </w:p>
    <w:p w:rsidR="00D31017" w:rsidRDefault="00A03831">
      <w:pPr>
        <w:spacing w:after="910" w:line="265" w:lineRule="auto"/>
        <w:ind w:left="2" w:hanging="10"/>
      </w:pPr>
      <w:r>
        <w:rPr>
          <w:rFonts w:ascii="Times New Roman" w:eastAsia="Times New Roman" w:hAnsi="Times New Roman" w:cs="Times New Roman"/>
          <w:sz w:val="30"/>
        </w:rPr>
        <w:t>Мурманской области</w:t>
      </w:r>
      <w:r w:rsidR="00ED2247">
        <w:rPr>
          <w:rFonts w:ascii="Times New Roman" w:eastAsia="Times New Roman" w:hAnsi="Times New Roman" w:cs="Times New Roman"/>
          <w:sz w:val="30"/>
        </w:rPr>
        <w:t xml:space="preserve"> </w:t>
      </w:r>
      <w:r>
        <w:rPr>
          <w:rFonts w:ascii="Times New Roman" w:eastAsia="Times New Roman" w:hAnsi="Times New Roman" w:cs="Times New Roman"/>
          <w:sz w:val="30"/>
        </w:rPr>
        <w:t xml:space="preserve">Е. </w:t>
      </w:r>
      <w:proofErr w:type="spellStart"/>
      <w:r>
        <w:rPr>
          <w:rFonts w:ascii="Times New Roman" w:eastAsia="Times New Roman" w:hAnsi="Times New Roman" w:cs="Times New Roman"/>
          <w:sz w:val="30"/>
        </w:rPr>
        <w:t>Стукова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 1</w:t>
      </w:r>
    </w:p>
    <w:p w:rsidR="00D31017" w:rsidRDefault="00A03831">
      <w:pPr>
        <w:pStyle w:val="2"/>
        <w:spacing w:after="747"/>
        <w:ind w:left="5589"/>
      </w:pPr>
      <w:r>
        <w:rPr>
          <w:u w:val="none"/>
        </w:rPr>
        <w:t xml:space="preserve">от </w:t>
      </w:r>
      <w:r>
        <w:t>18.12.2020</w:t>
      </w:r>
      <w:r>
        <w:rPr>
          <w:u w:val="none"/>
        </w:rPr>
        <w:t xml:space="preserve"> № </w:t>
      </w:r>
      <w:r>
        <w:t>57/11</w:t>
      </w:r>
    </w:p>
    <w:p w:rsidR="00D31017" w:rsidRDefault="00A03831">
      <w:pPr>
        <w:spacing w:after="0" w:line="265" w:lineRule="auto"/>
        <w:ind w:left="1756" w:hanging="1764"/>
      </w:pPr>
      <w:r>
        <w:rPr>
          <w:rFonts w:ascii="Times New Roman" w:eastAsia="Times New Roman" w:hAnsi="Times New Roman" w:cs="Times New Roman"/>
          <w:sz w:val="30"/>
        </w:rPr>
        <w:t>Тарифы на горячую вод</w:t>
      </w:r>
      <w:r>
        <w:rPr>
          <w:rFonts w:ascii="Times New Roman" w:eastAsia="Times New Roman" w:hAnsi="Times New Roman" w:cs="Times New Roman"/>
          <w:sz w:val="30"/>
        </w:rPr>
        <w:t>у в открытых системах теплоснабжения (горячее водоснабжение), поставляемую потребителям</w:t>
      </w:r>
    </w:p>
    <w:tbl>
      <w:tblPr>
        <w:tblStyle w:val="TableGrid"/>
        <w:tblW w:w="9655" w:type="dxa"/>
        <w:tblInd w:w="72" w:type="dxa"/>
        <w:tblCellMar>
          <w:top w:w="2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22"/>
        <w:gridCol w:w="1125"/>
        <w:gridCol w:w="1667"/>
        <w:gridCol w:w="1603"/>
        <w:gridCol w:w="1758"/>
        <w:gridCol w:w="1780"/>
      </w:tblGrid>
      <w:tr w:rsidR="00D31017">
        <w:trPr>
          <w:trHeight w:val="626"/>
        </w:trPr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43" w:hanging="43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регулируемой организации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год</w:t>
            </w:r>
          </w:p>
        </w:tc>
        <w:tc>
          <w:tcPr>
            <w:tcW w:w="32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Компонент на теплоноситель, 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куб.м</w:t>
            </w:r>
            <w:proofErr w:type="spellEnd"/>
          </w:p>
        </w:tc>
        <w:tc>
          <w:tcPr>
            <w:tcW w:w="3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Компонент на тепловую энергию</w:t>
            </w:r>
          </w:p>
        </w:tc>
      </w:tr>
      <w:tr w:rsidR="00D3101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3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руб.[Гкал</w:t>
            </w:r>
          </w:p>
        </w:tc>
      </w:tr>
      <w:tr w:rsidR="00D3101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01.01. по</w:t>
            </w:r>
          </w:p>
          <w:p w:rsidR="00D31017" w:rsidRDefault="00A03831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>30.06.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01.07. по</w:t>
            </w:r>
          </w:p>
          <w:p w:rsidR="00D31017" w:rsidRDefault="00A03831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31.12.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01.01. по</w:t>
            </w:r>
          </w:p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30.06.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01.07. по</w:t>
            </w:r>
          </w:p>
          <w:p w:rsidR="00D31017" w:rsidRDefault="00A03831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>31.12.</w:t>
            </w:r>
          </w:p>
        </w:tc>
      </w:tr>
      <w:tr w:rsidR="00D31017">
        <w:trPr>
          <w:trHeight w:val="266"/>
        </w:trPr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26"/>
              </w:rPr>
              <w:t>МБУ «РЭС»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34"/>
              </w:rPr>
              <w:t>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з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</w:tr>
      <w:tr w:rsidR="00D3101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7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Населенный пункт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Печенгского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муниципального округа</w:t>
            </w:r>
          </w:p>
          <w:p w:rsidR="00D31017" w:rsidRDefault="00A03831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М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манской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области</w:t>
            </w:r>
          </w:p>
        </w:tc>
      </w:tr>
      <w:tr w:rsidR="00D3101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146,90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161,59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5262,41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8800,37</w:t>
            </w:r>
          </w:p>
        </w:tc>
      </w:tr>
    </w:tbl>
    <w:p w:rsidR="00D31017" w:rsidRDefault="00A03831">
      <w:pPr>
        <w:spacing w:after="11" w:line="251" w:lineRule="auto"/>
        <w:ind w:left="788" w:hanging="10"/>
        <w:jc w:val="both"/>
      </w:pPr>
      <w:r>
        <w:rPr>
          <w:rFonts w:ascii="Times New Roman" w:eastAsia="Times New Roman" w:hAnsi="Times New Roman" w:cs="Times New Roman"/>
          <w:sz w:val="24"/>
        </w:rPr>
        <w:t>Примечание:</w:t>
      </w:r>
    </w:p>
    <w:p w:rsidR="00D31017" w:rsidRDefault="00A03831">
      <w:pPr>
        <w:numPr>
          <w:ilvl w:val="0"/>
          <w:numId w:val="2"/>
        </w:numPr>
        <w:spacing w:after="11" w:line="251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Компонент на тепловую энергию принят равным тарифам на тепловую энергию, установленным постановлением Комитета по тарифному регулированию Мурманской области от 18.12.2020 № 57/10.</w:t>
      </w:r>
    </w:p>
    <w:p w:rsidR="00D31017" w:rsidRDefault="00A03831">
      <w:pPr>
        <w:numPr>
          <w:ilvl w:val="0"/>
          <w:numId w:val="2"/>
        </w:numPr>
        <w:spacing w:after="1201" w:line="251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Компонент на теплоноситель указан в размере тарифа за 1 куб. метра воды в со</w:t>
      </w:r>
      <w:r>
        <w:rPr>
          <w:rFonts w:ascii="Times New Roman" w:eastAsia="Times New Roman" w:hAnsi="Times New Roman" w:cs="Times New Roman"/>
          <w:sz w:val="24"/>
        </w:rPr>
        <w:t xml:space="preserve">ответствии с постановлением Комитета </w:t>
      </w:r>
      <w:proofErr w:type="gramStart"/>
      <w:r>
        <w:rPr>
          <w:rFonts w:ascii="Times New Roman" w:eastAsia="Times New Roman" w:hAnsi="Times New Roman" w:cs="Times New Roman"/>
          <w:sz w:val="24"/>
        </w:rPr>
        <w:t>по тарифному регулирования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Мурманской</w:t>
      </w:r>
    </w:p>
    <w:p w:rsidR="00D31017" w:rsidRDefault="00A03831">
      <w:pPr>
        <w:spacing w:after="0"/>
        <w:ind w:left="2938"/>
      </w:pPr>
      <w:r>
        <w:rPr>
          <w:noProof/>
        </w:rPr>
        <mc:AlternateContent>
          <mc:Choice Requires="wpg">
            <w:drawing>
              <wp:inline distT="0" distB="0" distL="0" distR="0">
                <wp:extent cx="2359152" cy="9144"/>
                <wp:effectExtent l="0" t="0" r="0" b="0"/>
                <wp:docPr id="11774" name="Group 11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9152" cy="9144"/>
                          <a:chOff x="0" y="0"/>
                          <a:chExt cx="2359152" cy="9144"/>
                        </a:xfrm>
                      </wpg:grpSpPr>
                      <wps:wsp>
                        <wps:cNvPr id="11773" name="Shape 11773"/>
                        <wps:cNvSpPr/>
                        <wps:spPr>
                          <a:xfrm>
                            <a:off x="0" y="0"/>
                            <a:ext cx="23591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152" h="9144">
                                <a:moveTo>
                                  <a:pt x="0" y="4573"/>
                                </a:moveTo>
                                <a:lnTo>
                                  <a:pt x="2359152" y="4573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774" style="width:185.76pt;height:0.720032pt;mso-position-horizontal-relative:char;mso-position-vertical-relative:line" coordsize="23591,91">
                <v:shape id="Shape 11773" style="position:absolute;width:23591;height:91;left:0;top:0;" coordsize="2359152,9144" path="m0,4573l2359152,4573">
                  <v:stroke weight="0.72003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D31017" w:rsidRDefault="00A03831">
      <w:pPr>
        <w:spacing w:after="967" w:line="235" w:lineRule="auto"/>
        <w:ind w:left="7548" w:hanging="10"/>
        <w:jc w:val="both"/>
      </w:pPr>
      <w:r>
        <w:rPr>
          <w:rFonts w:ascii="Times New Roman" w:eastAsia="Times New Roman" w:hAnsi="Times New Roman" w:cs="Times New Roman"/>
          <w:sz w:val="28"/>
        </w:rPr>
        <w:t>2</w:t>
      </w:r>
    </w:p>
    <w:p w:rsidR="00D31017" w:rsidRDefault="00A03831">
      <w:pPr>
        <w:pStyle w:val="2"/>
        <w:spacing w:after="782"/>
        <w:ind w:left="5589"/>
      </w:pPr>
      <w:r>
        <w:rPr>
          <w:u w:val="none"/>
        </w:rPr>
        <w:lastRenderedPageBreak/>
        <w:t xml:space="preserve">от </w:t>
      </w:r>
      <w:r>
        <w:t>18.12.2020</w:t>
      </w:r>
      <w:r>
        <w:rPr>
          <w:u w:val="none"/>
        </w:rPr>
        <w:t xml:space="preserve"> № </w:t>
      </w:r>
      <w:r>
        <w:t>57/11</w:t>
      </w:r>
    </w:p>
    <w:p w:rsidR="00D31017" w:rsidRDefault="00A03831">
      <w:pPr>
        <w:spacing w:after="38" w:line="229" w:lineRule="auto"/>
        <w:ind w:left="62" w:right="188" w:hanging="10"/>
        <w:jc w:val="center"/>
      </w:pPr>
      <w:r>
        <w:rPr>
          <w:rFonts w:ascii="Times New Roman" w:eastAsia="Times New Roman" w:hAnsi="Times New Roman" w:cs="Times New Roman"/>
          <w:sz w:val="30"/>
        </w:rPr>
        <w:t>Тарифы на горячую воду в открытых системах теплоснабжения (горячее водоснабжение), поставляемую группе потребителей «потребители (кроме населения)»</w:t>
      </w:r>
    </w:p>
    <w:tbl>
      <w:tblPr>
        <w:tblStyle w:val="TableGrid"/>
        <w:tblW w:w="9658" w:type="dxa"/>
        <w:tblInd w:w="84" w:type="dxa"/>
        <w:tblCellMar>
          <w:top w:w="17" w:type="dxa"/>
          <w:left w:w="104" w:type="dxa"/>
          <w:bottom w:w="19" w:type="dxa"/>
          <w:right w:w="115" w:type="dxa"/>
        </w:tblCellMar>
        <w:tblLook w:val="04A0" w:firstRow="1" w:lastRow="0" w:firstColumn="1" w:lastColumn="0" w:noHBand="0" w:noVBand="1"/>
      </w:tblPr>
      <w:tblGrid>
        <w:gridCol w:w="1718"/>
        <w:gridCol w:w="1131"/>
        <w:gridCol w:w="1663"/>
        <w:gridCol w:w="1606"/>
        <w:gridCol w:w="1759"/>
        <w:gridCol w:w="1781"/>
      </w:tblGrid>
      <w:tr w:rsidR="00D31017">
        <w:trPr>
          <w:trHeight w:val="619"/>
        </w:trPr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регулируемой организации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32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Компонент на теплоноситель, 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куб.м</w:t>
            </w:r>
            <w:proofErr w:type="spellEnd"/>
          </w:p>
        </w:tc>
        <w:tc>
          <w:tcPr>
            <w:tcW w:w="3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Компонент на тепловую энергию</w:t>
            </w:r>
          </w:p>
        </w:tc>
      </w:tr>
      <w:tr w:rsidR="00D3101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3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руб./Гкал</w:t>
            </w:r>
          </w:p>
        </w:tc>
      </w:tr>
      <w:tr w:rsidR="00D31017">
        <w:trPr>
          <w:trHeight w:val="55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01.01. по</w:t>
            </w:r>
          </w:p>
          <w:p w:rsidR="00D31017" w:rsidRDefault="00A03831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>30.06.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01.07. по</w:t>
            </w:r>
          </w:p>
          <w:p w:rsidR="00D31017" w:rsidRDefault="00A038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>31.12.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01.01. по</w:t>
            </w:r>
          </w:p>
          <w:p w:rsidR="00D31017" w:rsidRDefault="00A03831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30.06.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01.07. по</w:t>
            </w:r>
          </w:p>
          <w:p w:rsidR="00D31017" w:rsidRDefault="00A0383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>31.12.</w:t>
            </w:r>
          </w:p>
        </w:tc>
      </w:tr>
      <w:tr w:rsidR="00D31017">
        <w:trPr>
          <w:trHeight w:val="262"/>
        </w:trPr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26"/>
              </w:rPr>
              <w:t>МБУ «ЮС»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34"/>
              </w:rPr>
              <w:t>1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з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</w:tr>
      <w:tr w:rsidR="00D31017">
        <w:trPr>
          <w:trHeight w:val="5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7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Населенный пункт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Печенгского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муниципального округа</w:t>
            </w:r>
          </w:p>
          <w:p w:rsidR="00D31017" w:rsidRDefault="00A03831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М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манской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области</w:t>
            </w:r>
          </w:p>
        </w:tc>
      </w:tr>
      <w:tr w:rsidR="00D31017">
        <w:trPr>
          <w:trHeight w:val="29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2021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146,90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161,59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5262,41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5451,86</w:t>
            </w:r>
          </w:p>
        </w:tc>
      </w:tr>
    </w:tbl>
    <w:p w:rsidR="00D31017" w:rsidRDefault="00A03831">
      <w:pPr>
        <w:spacing w:after="11" w:line="251" w:lineRule="auto"/>
        <w:ind w:left="802" w:hanging="10"/>
        <w:jc w:val="both"/>
      </w:pPr>
      <w:r>
        <w:rPr>
          <w:rFonts w:ascii="Times New Roman" w:eastAsia="Times New Roman" w:hAnsi="Times New Roman" w:cs="Times New Roman"/>
          <w:sz w:val="24"/>
        </w:rPr>
        <w:t>Примечание:</w:t>
      </w:r>
    </w:p>
    <w:p w:rsidR="00D31017" w:rsidRDefault="00A03831">
      <w:pPr>
        <w:numPr>
          <w:ilvl w:val="0"/>
          <w:numId w:val="3"/>
        </w:numPr>
        <w:spacing w:after="11" w:line="251" w:lineRule="auto"/>
        <w:ind w:right="79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Компонент на тепловую энергию принят равным тарифам на тепловую энергию, установленным постановлением Комитета по тарифному регулированию Мурманской области от 18.12.2020 № 57/10.</w:t>
      </w:r>
    </w:p>
    <w:p w:rsidR="00D31017" w:rsidRDefault="00A03831">
      <w:pPr>
        <w:numPr>
          <w:ilvl w:val="0"/>
          <w:numId w:val="3"/>
        </w:numPr>
        <w:spacing w:after="952" w:line="251" w:lineRule="auto"/>
        <w:ind w:right="79" w:firstLine="709"/>
        <w:jc w:val="both"/>
      </w:pPr>
      <w:r>
        <w:rPr>
          <w:rFonts w:ascii="Times New Roman" w:eastAsia="Times New Roman" w:hAnsi="Times New Roman" w:cs="Times New Roman"/>
          <w:sz w:val="24"/>
        </w:rPr>
        <w:t>Компонент на теплоноситель указан в размере тарифа за 1 куб. метра воды в со</w:t>
      </w:r>
      <w:r>
        <w:rPr>
          <w:rFonts w:ascii="Times New Roman" w:eastAsia="Times New Roman" w:hAnsi="Times New Roman" w:cs="Times New Roman"/>
          <w:sz w:val="24"/>
        </w:rPr>
        <w:t xml:space="preserve">ответствии с постановлением Комитета </w:t>
      </w:r>
      <w:proofErr w:type="gramStart"/>
      <w:r>
        <w:rPr>
          <w:rFonts w:ascii="Times New Roman" w:eastAsia="Times New Roman" w:hAnsi="Times New Roman" w:cs="Times New Roman"/>
          <w:sz w:val="24"/>
        </w:rPr>
        <w:t>по тарифному регулирования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Мурманской</w:t>
      </w:r>
    </w:p>
    <w:p w:rsidR="00D31017" w:rsidRDefault="00A03831">
      <w:pPr>
        <w:spacing w:after="0"/>
        <w:ind w:left="2952"/>
      </w:pPr>
      <w:r>
        <w:rPr>
          <w:noProof/>
        </w:rPr>
        <mc:AlternateContent>
          <mc:Choice Requires="wpg">
            <w:drawing>
              <wp:inline distT="0" distB="0" distL="0" distR="0">
                <wp:extent cx="2363724" cy="9144"/>
                <wp:effectExtent l="0" t="0" r="0" b="0"/>
                <wp:docPr id="11776" name="Group 117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3724" cy="9144"/>
                          <a:chOff x="0" y="0"/>
                          <a:chExt cx="2363724" cy="9144"/>
                        </a:xfrm>
                      </wpg:grpSpPr>
                      <wps:wsp>
                        <wps:cNvPr id="11775" name="Shape 11775"/>
                        <wps:cNvSpPr/>
                        <wps:spPr>
                          <a:xfrm>
                            <a:off x="0" y="0"/>
                            <a:ext cx="23637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3724" h="9144">
                                <a:moveTo>
                                  <a:pt x="0" y="4573"/>
                                </a:moveTo>
                                <a:lnTo>
                                  <a:pt x="2363724" y="4573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776" style="width:186.12pt;height:0.720032pt;mso-position-horizontal-relative:char;mso-position-vertical-relative:line" coordsize="23637,91">
                <v:shape id="Shape 11775" style="position:absolute;width:23637;height:91;left:0;top:0;" coordsize="2363724,9144" path="m0,4573l2363724,4573">
                  <v:stroke weight="0.72003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ED2247" w:rsidRDefault="00A03831" w:rsidP="00ED2247">
      <w:pPr>
        <w:spacing w:after="868" w:line="387" w:lineRule="auto"/>
        <w:ind w:left="5662" w:hanging="1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</w:t>
      </w:r>
    </w:p>
    <w:p w:rsidR="00ED2247" w:rsidRDefault="00ED2247" w:rsidP="00ED2247">
      <w:pPr>
        <w:spacing w:after="868" w:line="387" w:lineRule="auto"/>
        <w:ind w:left="5662" w:hanging="10"/>
        <w:jc w:val="center"/>
      </w:pPr>
      <w:bookmarkStart w:id="0" w:name="_GoBack"/>
      <w:bookmarkEnd w:id="0"/>
    </w:p>
    <w:p w:rsidR="00D31017" w:rsidRDefault="00A03831">
      <w:pPr>
        <w:pStyle w:val="2"/>
        <w:spacing w:after="480"/>
        <w:ind w:left="5589"/>
      </w:pPr>
      <w:r>
        <w:rPr>
          <w:u w:val="none"/>
        </w:rPr>
        <w:lastRenderedPageBreak/>
        <w:t>о</w:t>
      </w:r>
      <w:r>
        <w:rPr>
          <w:u w:val="none"/>
        </w:rPr>
        <w:t xml:space="preserve">т </w:t>
      </w:r>
      <w:r>
        <w:t>18.12.2020</w:t>
      </w:r>
      <w:r>
        <w:rPr>
          <w:u w:val="none"/>
        </w:rPr>
        <w:t xml:space="preserve"> № </w:t>
      </w:r>
      <w:r>
        <w:t>57/11</w:t>
      </w:r>
    </w:p>
    <w:p w:rsidR="00D31017" w:rsidRDefault="00A03831">
      <w:pPr>
        <w:spacing w:after="146" w:line="265" w:lineRule="auto"/>
        <w:ind w:left="626" w:hanging="511"/>
      </w:pPr>
      <w:r>
        <w:rPr>
          <w:rFonts w:ascii="Times New Roman" w:eastAsia="Times New Roman" w:hAnsi="Times New Roman" w:cs="Times New Roman"/>
          <w:sz w:val="30"/>
        </w:rPr>
        <w:t>Тарифы на горячую воду в открытых системах теплоснабжения (горячее водоснабжение), поставляемую группе потребителей «население»</w:t>
      </w:r>
    </w:p>
    <w:tbl>
      <w:tblPr>
        <w:tblStyle w:val="TableGrid"/>
        <w:tblW w:w="9662" w:type="dxa"/>
        <w:tblInd w:w="105" w:type="dxa"/>
        <w:tblCellMar>
          <w:top w:w="0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25"/>
        <w:gridCol w:w="1124"/>
        <w:gridCol w:w="1665"/>
        <w:gridCol w:w="1604"/>
        <w:gridCol w:w="1754"/>
        <w:gridCol w:w="1790"/>
      </w:tblGrid>
      <w:tr w:rsidR="00D31017">
        <w:trPr>
          <w:trHeight w:val="645"/>
        </w:trPr>
        <w:tc>
          <w:tcPr>
            <w:tcW w:w="16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регулируемой организации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32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Компонент на теплоноситель, 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куб.м</w:t>
            </w:r>
            <w:proofErr w:type="spellEnd"/>
          </w:p>
        </w:tc>
        <w:tc>
          <w:tcPr>
            <w:tcW w:w="3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9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Компонент на тепловую энергию</w:t>
            </w:r>
          </w:p>
        </w:tc>
      </w:tr>
      <w:tr w:rsidR="00D31017">
        <w:trPr>
          <w:trHeight w:val="3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31017" w:rsidRDefault="00D31017"/>
        </w:tc>
        <w:tc>
          <w:tcPr>
            <w:tcW w:w="3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руб./Гкал</w:t>
            </w:r>
          </w:p>
        </w:tc>
      </w:tr>
      <w:tr w:rsidR="00D31017">
        <w:trPr>
          <w:trHeight w:val="55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01.01. по</w:t>
            </w:r>
          </w:p>
          <w:p w:rsidR="00D31017" w:rsidRDefault="00A03831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30.06.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01.07. по</w:t>
            </w:r>
          </w:p>
          <w:p w:rsidR="00D31017" w:rsidRDefault="00A03831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>31.12.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01.01. по</w:t>
            </w:r>
          </w:p>
          <w:p w:rsidR="00D31017" w:rsidRDefault="00A038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30.06.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с 01.07. по</w:t>
            </w:r>
          </w:p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31.12.</w:t>
            </w:r>
          </w:p>
        </w:tc>
      </w:tr>
      <w:tr w:rsidR="00D31017">
        <w:trPr>
          <w:trHeight w:val="259"/>
        </w:trPr>
        <w:tc>
          <w:tcPr>
            <w:tcW w:w="16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17" w:rsidRDefault="00A03831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  <w:sz w:val="26"/>
              </w:rPr>
              <w:t>МБУ «РЭС»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з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</w:tr>
      <w:tr w:rsidR="00D31017">
        <w:trPr>
          <w:trHeight w:val="57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31017" w:rsidRDefault="00D31017"/>
        </w:tc>
        <w:tc>
          <w:tcPr>
            <w:tcW w:w="79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77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Населенный пункт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Печенгского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муниципального округа М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манской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области</w:t>
            </w:r>
          </w:p>
        </w:tc>
      </w:tr>
      <w:tr w:rsidR="00D3101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D31017"/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2021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58,30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58,30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3457,47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017" w:rsidRDefault="00A03831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3457,63</w:t>
            </w:r>
          </w:p>
        </w:tc>
      </w:tr>
    </w:tbl>
    <w:p w:rsidR="00D31017" w:rsidRDefault="00A03831">
      <w:pPr>
        <w:spacing w:after="11" w:line="251" w:lineRule="auto"/>
        <w:ind w:left="816" w:hanging="10"/>
        <w:jc w:val="both"/>
      </w:pPr>
      <w:r>
        <w:rPr>
          <w:rFonts w:ascii="Times New Roman" w:eastAsia="Times New Roman" w:hAnsi="Times New Roman" w:cs="Times New Roman"/>
          <w:sz w:val="24"/>
        </w:rPr>
        <w:t>Примечание:</w:t>
      </w:r>
    </w:p>
    <w:p w:rsidR="00D31017" w:rsidRDefault="00A03831">
      <w:pPr>
        <w:numPr>
          <w:ilvl w:val="0"/>
          <w:numId w:val="4"/>
        </w:numPr>
        <w:spacing w:after="11" w:line="251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</w:rPr>
        <w:t>Компонент на тепловую энергию принят равным тарифам на тепловую энергию, установленным постановлением Комитета по тарифному регулированию Мурманской области от 18.12.2020 № 57/10.</w:t>
      </w:r>
    </w:p>
    <w:p w:rsidR="00D31017" w:rsidRDefault="00A03831">
      <w:pPr>
        <w:numPr>
          <w:ilvl w:val="0"/>
          <w:numId w:val="4"/>
        </w:numPr>
        <w:spacing w:after="973" w:line="251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</w:rPr>
        <w:t>Компонент на теплоноситель указан в размере тарифа за 1 куб. метра воды в со</w:t>
      </w:r>
      <w:r>
        <w:rPr>
          <w:rFonts w:ascii="Times New Roman" w:eastAsia="Times New Roman" w:hAnsi="Times New Roman" w:cs="Times New Roman"/>
          <w:sz w:val="24"/>
        </w:rPr>
        <w:t xml:space="preserve">ответствии с постановлением Комитета </w:t>
      </w:r>
      <w:proofErr w:type="gramStart"/>
      <w:r>
        <w:rPr>
          <w:rFonts w:ascii="Times New Roman" w:eastAsia="Times New Roman" w:hAnsi="Times New Roman" w:cs="Times New Roman"/>
          <w:sz w:val="24"/>
        </w:rPr>
        <w:t>по тарифному регулирования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Мурманской</w:t>
      </w:r>
    </w:p>
    <w:p w:rsidR="00D31017" w:rsidRDefault="00A03831">
      <w:pPr>
        <w:spacing w:after="0"/>
        <w:ind w:left="2945"/>
      </w:pPr>
      <w:r>
        <w:rPr>
          <w:noProof/>
        </w:rPr>
        <mc:AlternateContent>
          <mc:Choice Requires="wpg">
            <w:drawing>
              <wp:inline distT="0" distB="0" distL="0" distR="0">
                <wp:extent cx="2359152" cy="13716"/>
                <wp:effectExtent l="0" t="0" r="0" b="0"/>
                <wp:docPr id="11778" name="Group 11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9152" cy="13716"/>
                          <a:chOff x="0" y="0"/>
                          <a:chExt cx="2359152" cy="13716"/>
                        </a:xfrm>
                      </wpg:grpSpPr>
                      <wps:wsp>
                        <wps:cNvPr id="11777" name="Shape 11777"/>
                        <wps:cNvSpPr/>
                        <wps:spPr>
                          <a:xfrm>
                            <a:off x="0" y="0"/>
                            <a:ext cx="2359152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152" h="13716">
                                <a:moveTo>
                                  <a:pt x="0" y="6858"/>
                                </a:moveTo>
                                <a:lnTo>
                                  <a:pt x="2359152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778" style="width:185.76pt;height:1.08002pt;mso-position-horizontal-relative:char;mso-position-vertical-relative:line" coordsize="23591,137">
                <v:shape id="Shape 11777" style="position:absolute;width:23591;height:137;left:0;top:0;" coordsize="2359152,13716" path="m0,6858l2359152,6858">
                  <v:stroke weight="1.0800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sectPr w:rsidR="00D31017">
      <w:type w:val="continuous"/>
      <w:pgSz w:w="11923" w:h="16841"/>
      <w:pgMar w:top="986" w:right="742" w:bottom="3092" w:left="154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831" w:rsidRDefault="00A03831">
      <w:pPr>
        <w:spacing w:after="0" w:line="240" w:lineRule="auto"/>
      </w:pPr>
      <w:r>
        <w:separator/>
      </w:r>
    </w:p>
  </w:endnote>
  <w:endnote w:type="continuationSeparator" w:id="0">
    <w:p w:rsidR="00A03831" w:rsidRDefault="00A03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17" w:rsidRDefault="00A03831">
    <w:pPr>
      <w:spacing w:after="0"/>
      <w:ind w:left="108"/>
    </w:pPr>
    <w:r>
      <w:rPr>
        <w:rFonts w:ascii="Times New Roman" w:eastAsia="Times New Roman" w:hAnsi="Times New Roman" w:cs="Times New Roman"/>
        <w:sz w:val="24"/>
      </w:rPr>
      <w:t xml:space="preserve">области от 18.12.2020 </w:t>
    </w:r>
    <w:r>
      <w:rPr>
        <w:rFonts w:ascii="Times New Roman" w:eastAsia="Times New Roman" w:hAnsi="Times New Roman" w:cs="Times New Roman"/>
        <w:sz w:val="26"/>
      </w:rPr>
      <w:t xml:space="preserve">№ </w:t>
    </w:r>
    <w:r>
      <w:rPr>
        <w:rFonts w:ascii="Times New Roman" w:eastAsia="Times New Roman" w:hAnsi="Times New Roman" w:cs="Times New Roman"/>
        <w:sz w:val="24"/>
      </w:rPr>
      <w:t>57/9.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17" w:rsidRDefault="00A03831">
    <w:pPr>
      <w:spacing w:after="0"/>
      <w:ind w:left="108"/>
    </w:pPr>
    <w:r>
      <w:rPr>
        <w:rFonts w:ascii="Times New Roman" w:eastAsia="Times New Roman" w:hAnsi="Times New Roman" w:cs="Times New Roman"/>
        <w:sz w:val="24"/>
      </w:rPr>
      <w:t xml:space="preserve">области от 18.12.2020 </w:t>
    </w:r>
    <w:r>
      <w:rPr>
        <w:rFonts w:ascii="Times New Roman" w:eastAsia="Times New Roman" w:hAnsi="Times New Roman" w:cs="Times New Roman"/>
        <w:sz w:val="26"/>
      </w:rPr>
      <w:t xml:space="preserve">№ </w:t>
    </w:r>
    <w:r>
      <w:rPr>
        <w:rFonts w:ascii="Times New Roman" w:eastAsia="Times New Roman" w:hAnsi="Times New Roman" w:cs="Times New Roman"/>
        <w:sz w:val="24"/>
      </w:rPr>
      <w:t>57/9.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831" w:rsidRDefault="00A03831">
      <w:pPr>
        <w:spacing w:after="0" w:line="240" w:lineRule="auto"/>
      </w:pPr>
      <w:r>
        <w:separator/>
      </w:r>
    </w:p>
  </w:footnote>
  <w:footnote w:type="continuationSeparator" w:id="0">
    <w:p w:rsidR="00A03831" w:rsidRDefault="00A03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17" w:rsidRDefault="00A03831">
    <w:pPr>
      <w:spacing w:after="0" w:line="238" w:lineRule="auto"/>
      <w:ind w:left="5601" w:right="173" w:hanging="7"/>
      <w:jc w:val="both"/>
    </w:pPr>
    <w:r>
      <w:rPr>
        <w:rFonts w:ascii="Times New Roman" w:eastAsia="Times New Roman" w:hAnsi="Times New Roman" w:cs="Times New Roman"/>
        <w:sz w:val="28"/>
      </w:rPr>
      <w:t xml:space="preserve">Приложение № к постановлению Комитета </w:t>
    </w:r>
    <w:r>
      <w:rPr>
        <w:rFonts w:ascii="Times New Roman" w:eastAsia="Times New Roman" w:hAnsi="Times New Roman" w:cs="Times New Roman"/>
        <w:sz w:val="30"/>
      </w:rPr>
      <w:t xml:space="preserve">по </w:t>
    </w:r>
    <w:r>
      <w:rPr>
        <w:rFonts w:ascii="Times New Roman" w:eastAsia="Times New Roman" w:hAnsi="Times New Roman" w:cs="Times New Roman"/>
        <w:sz w:val="28"/>
      </w:rPr>
      <w:t>тарифному регулированию Мурманской области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17" w:rsidRDefault="00A03831">
    <w:pPr>
      <w:spacing w:after="0" w:line="238" w:lineRule="auto"/>
      <w:ind w:left="5601" w:right="173" w:hanging="7"/>
      <w:jc w:val="both"/>
    </w:pPr>
    <w:r>
      <w:rPr>
        <w:rFonts w:ascii="Times New Roman" w:eastAsia="Times New Roman" w:hAnsi="Times New Roman" w:cs="Times New Roman"/>
        <w:sz w:val="28"/>
      </w:rPr>
      <w:t>Приложение №</w:t>
    </w:r>
    <w:r>
      <w:rPr>
        <w:rFonts w:ascii="Times New Roman" w:eastAsia="Times New Roman" w:hAnsi="Times New Roman" w:cs="Times New Roman"/>
        <w:sz w:val="28"/>
      </w:rPr>
      <w:t xml:space="preserve"> к постановлению Комитета </w:t>
    </w:r>
    <w:r>
      <w:rPr>
        <w:rFonts w:ascii="Times New Roman" w:eastAsia="Times New Roman" w:hAnsi="Times New Roman" w:cs="Times New Roman"/>
        <w:sz w:val="30"/>
      </w:rPr>
      <w:t xml:space="preserve">по </w:t>
    </w:r>
    <w:r>
      <w:rPr>
        <w:rFonts w:ascii="Times New Roman" w:eastAsia="Times New Roman" w:hAnsi="Times New Roman" w:cs="Times New Roman"/>
        <w:sz w:val="28"/>
      </w:rPr>
      <w:t>тарифному регулированию Мурманской области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F4EF8"/>
    <w:multiLevelType w:val="hybridMultilevel"/>
    <w:tmpl w:val="882C9A72"/>
    <w:lvl w:ilvl="0" w:tplc="A306C204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FA3772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B210E0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6CC072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1089CE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42AEA4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AEB4B0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72C3E6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38B226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631B29"/>
    <w:multiLevelType w:val="hybridMultilevel"/>
    <w:tmpl w:val="48B0FF3E"/>
    <w:lvl w:ilvl="0" w:tplc="8E8AC142">
      <w:start w:val="1"/>
      <w:numFmt w:val="decimal"/>
      <w:lvlText w:val="%1.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21C0CB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FA88638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492E21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45E20E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D2C4F0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D12E1BA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92C278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A06D7A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284881"/>
    <w:multiLevelType w:val="hybridMultilevel"/>
    <w:tmpl w:val="72EE9832"/>
    <w:lvl w:ilvl="0" w:tplc="32AA051C">
      <w:start w:val="1"/>
      <w:numFmt w:val="decimal"/>
      <w:lvlText w:val="%1.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BADF2E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EEC7CE4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F78CB7C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C21D5C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C3A9B16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55E55E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B0EAB46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7EC784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501DA0"/>
    <w:multiLevelType w:val="hybridMultilevel"/>
    <w:tmpl w:val="64A6C9D6"/>
    <w:lvl w:ilvl="0" w:tplc="D590820E">
      <w:start w:val="1"/>
      <w:numFmt w:val="decimal"/>
      <w:lvlText w:val="%1.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6560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822F68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B4D92A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E6BCB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00165E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E4D68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BE15E6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78C2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17"/>
    <w:rsid w:val="00A03831"/>
    <w:rsid w:val="00D31017"/>
    <w:rsid w:val="00ED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3D09"/>
  <w15:docId w15:val="{B4520C85-C866-4022-B7D0-B9C798C4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6"/>
      <w:ind w:right="65"/>
      <w:jc w:val="center"/>
      <w:outlineLvl w:val="0"/>
    </w:pPr>
    <w:rPr>
      <w:rFonts w:ascii="Times New Roman" w:eastAsia="Times New Roman" w:hAnsi="Times New Roman" w:cs="Times New Roman"/>
      <w:color w:val="000000"/>
      <w:sz w:val="5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5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D2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247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ED2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24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neGODnik</dc:creator>
  <cp:keywords/>
  <cp:lastModifiedBy>neGODnik</cp:lastModifiedBy>
  <cp:revision>3</cp:revision>
  <dcterms:created xsi:type="dcterms:W3CDTF">2020-12-21T06:20:00Z</dcterms:created>
  <dcterms:modified xsi:type="dcterms:W3CDTF">2020-12-21T06:20:00Z</dcterms:modified>
</cp:coreProperties>
</file>